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4472c4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36"/>
          <w:szCs w:val="36"/>
          <w:rtl w:val="0"/>
        </w:rPr>
        <w:t xml:space="preserve">Instituția Publică Liceul Teoretic ”Constantin Negruzzi”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Planul de activitate pentru luna februarie</w:t>
      </w:r>
    </w:p>
    <w:tbl>
      <w:tblPr>
        <w:tblStyle w:val="Table1"/>
        <w:tblW w:w="10059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5240"/>
        <w:gridCol w:w="1832"/>
        <w:gridCol w:w="2136"/>
        <w:tblGridChange w:id="0">
          <w:tblGrid>
            <w:gridCol w:w="851"/>
            <w:gridCol w:w="5240"/>
            <w:gridCol w:w="1832"/>
            <w:gridCol w:w="213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Nr. d/o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Activitatea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Resurse de timp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Responsabil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Lecturarea și analiza circularelor și ordinelor emise și publicate pe pagina web a DGETS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săptămânii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Administrația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Verificarea lădiței poștale din incinta DGETS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săptămânii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Specealist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Consilii Profesorale: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Delegarea reprezentantului colectivului de muncă în Comisia pentru concurs la funcția de 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Bîtcă V.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Prezentarea și validarea rezultatelor evaluării interne ale cadrelor didactice implicate în procesul de atestare, sesiunea 2020-2021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Bîtcă V.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Consilii de Administrație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Delegarea reprezentantului colectivului de muncă în Comisia pentru concurs la funcția de director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 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Corectitudinea completării documentaţiei blocului alimentar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Cojocaru 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Respectarea rigorilor sanitaro-igienice în instituţie în contextul pandemiei Covid-19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 în probleme gospodărești,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Berzan 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Monitorizarea activității cadrelor didactice în raport cu elevii cu 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Cojocaru 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Evidența frecvenței elevilor în luna februarie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Executarea bugetului de venituri și cheltuieli pentru luna februarie. Evidența fondurilor extrabugetare.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Bîtcă V.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Planificarea bugetului pentru luna martie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Bîtcă V.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Comisia de Evaluare și Asigurare a Calității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Impactul formativ al activităților diferențiate de postevaluare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13-22.02.21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Directori adjuncți, Guțu L.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Cojocaru T.,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Botnarenco L.,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Completarea documentației școlare: acumulări de note în cataloagele claselor – reflectoare a modalităților de evaluare a competențelor elevilor din clasele absolvente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13-22.02.21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Directori adjuncți, Guțu L.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Cojocaru T.,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Botnarenco L.,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Strategii didactice eficiente în predarea-învățarea-evaluarea disciplinei Dezvoltare personală.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13-22.02.21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Alte activități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9ffcc" w:val="clear"/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Monitorizarea desfășurării trierii de dimineață și respectarea cerințelor Covid-19 pe parcursul zilei de către elevi și angajați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Adminstrația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02124"/>
                <w:sz w:val="28"/>
                <w:szCs w:val="28"/>
                <w:highlight w:val="white"/>
                <w:rtl w:val="0"/>
              </w:rPr>
              <w:t xml:space="preserve">Monitorizarea zilnică a situației Covid-19 în instituțiile de învățământ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Prezentarea rapoartelor financiare către Primăria Municipiului Chișinău, Inspectoratul Fiscal cu privire la executarea bugetului pentru anul 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02.02.2021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Contabil-șef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Lungu P.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Monitorizarea încadrării în limitele de consum  (apă, energie electrică, energie termică)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 în probleme gospodărești,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Berzan 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Asigurarea condițiilor sanitaro-igienice în scopul realizării în siguranță a procesului educațional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Comisia de triere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Evaluarea alimentării corecte a elevilor în cantina liceului (corespunderea porției cu prețul nou stabilit de la 01.01.2021)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Zilnic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Comisia de triere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Asigurarea deblocării căilor de acces către instituție (deszăpezirea traseelor prestabilite)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Zilnic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 în probleme gospodărești,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Berzan 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Efectuarea reparațiilor curente în vestiarele sălilor de sport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 în probleme gospodărești,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Berzan 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Reparația cosmetică a două blocuri sanitare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 etajul 2-3)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 în probleme gospodărești,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Berzan 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Monitorizarea și asigurarea iluminării artificiale în instituție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 în probleme gospodărești,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Berzan 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Perfectarea documentației pentru obținerea autorizației sanitare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primei săptămâni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Perfectarea și transmiterea notelor informative solicitate de organele ierarhic superioare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 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Administrația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Perfecatrea actelor absolvenților din promoțiile anterioare pentru susținerea examenelor de Bacalaureat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primei săptămâni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Botnarenco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Asigurarea orelor de primire a părinților și cetățenilor cu probleme personale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În fiecare zi 15.00-17.00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Cu avizare prealabilă la tel. 022482946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Administrația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Asigurarea procesului de transparență prin administrarea paginii web a instituției (plasarea informațiilor de ultimă oră)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Guțu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Elaborarea ordinelor de personal și pentru activitatea de bază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Director,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Bîtcă V.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secretar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Dactilografierea ordinelor de personal și pentru activitatea de bază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Secretar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Asistența online a orelor desfășurate de cadrele didactice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Administrația,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Evidența frecvenței zilnice a elevilor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Zilnic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Organizarea și desfășurarea manifestărilor consacrate Zilei Comemorării celor căzuți în Războiul din Afganistan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01.02.2021-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Diriginții de clasă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Organizarea și desfășurarea acțiunilor dedicate Săptămânii Siguranței pe Internet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08.02.2021-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Diriginții de clasă, psiholog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Organizarea și desfășurarea Campaniei ”Protejeză-te împotriva Covid-19”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Diriginții de clasă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Organizarea concursului de desen ”Copilărie fără violență”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08.02.2021-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Profesor de ed. plastică, Carp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Participarea la expoziția din cadrul concursului municipal ”Un mărțișor din suflet”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25. 02 2021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Profesor de ed. tehnol.,Carp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Delegarea lotului olimpic la olimpiadele municipale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Guțu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Elaboararea graficului de efectuare a termometriei elevilor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Zilnic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Botnarenco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Elaborarea orarului suplinirilor profesorilor care absentează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Zilnic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Cojocaru T.,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Botnarenco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Ședință cu cadrele didactice debutante de la Comisia  Metodică a învățătorilor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02.02.2021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Cojocaru 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Gestionarea Sistemului Informațional de Management în Educație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Magu E.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Monitorizarea zilnică a cazurilor suspecte de abuz, neglijare, exploatare și trafic a copilului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Zilnic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Director adjunct,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Popa L.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Participarea în proiectul internațional ”ProLectura 2021”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01.02.2021-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ȘCM</w:t>
            </w:r>
          </w:p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Vieru D.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Organizarea Campaniei Naționale ”Citim cu voce tare împreună”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03.02.2021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ȘCM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Vieru D.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Organizarea lecțiilor de profilaxie : ”Abordarea constructivă a conflictelor”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Consilierea psihopedagogică individuală a elevilor și părinților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 solicitare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Monitorizarea și organizarea activităților cu elevii din grupa de risc</w:t>
              <w:tab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săptămânii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Negura 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Asistența psihologică/psihopedagogică a copiilor cu CES la solicitarea părinților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Cadrul didactic de sprijin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Oprea 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Aplicarea testelor Psihodiagnostice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Activitate cu elemente de training ”Dezvoltarea proceselor psihice cognitive”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Activitate cu elemente de training ”Cunoașterea propriilor stări”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Formator în cadrul seminarului municipal ”Asistența Psihologică a elevilor în criză”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Luna februarie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Psiholog,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Negura 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46.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Cenaclul dedicat scriitorului Grigore Vieru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Bibliotecarele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Organizarea Campaniei de promovare a bucurie, frumuseții și beneficiile lecturii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03.02.2021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Bibliotecarele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Implementarea proiectului ”Educație online fără hotare”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Cadrele didactice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Organizarea activităților de suport educațional ”Regimul zilei”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Cadrul didactic de sprijin,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Oprea 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Organizarea activităților de suport educațional ”Piramida alimentației”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 parcursul 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lunii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Cadrul didactic de sprijin,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Oprea M.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Activitatea cu părinții: Rolul activităților cu elemente de Art-terapie în dezvoltarea copilului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22.02.2021-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Cadrul didactic de sprijin,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Oprea M.</w:t>
            </w:r>
          </w:p>
        </w:tc>
      </w:tr>
    </w:tbl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009C"/>
    <w:pPr>
      <w:spacing w:line="25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E3009C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Normal (Web)"/>
    <w:basedOn w:val="a"/>
    <w:uiPriority w:val="99"/>
    <w:semiHidden w:val="1"/>
    <w:unhideWhenUsed w:val="1"/>
    <w:rsid w:val="00E300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1wC1qOINk/xEf3l462ftnw1xPQ==">AMUW2mXdYKFIH/lj1rsPCHgD1avksbJNjNYeRhnXzQ2x+1TWgA0PgqQMK3Jd+36YnyrMqlvwQSMw0TzCBiXqBh2d+Gbiu4+onA9VZPJRgKCJvSc2i0El1qc=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2021-02-03T08:35:00Z</dcterms:created>
  <dc:creator>User</dc:creator>
</cp:coreProperties>
</file>